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center" w:tblpY="2626"/>
        <w:tblW w:w="11058" w:type="dxa"/>
        <w:tblLook w:val="0480" w:firstRow="0" w:lastRow="0" w:firstColumn="1" w:lastColumn="0" w:noHBand="0" w:noVBand="1"/>
      </w:tblPr>
      <w:tblGrid>
        <w:gridCol w:w="9219"/>
        <w:gridCol w:w="1839"/>
      </w:tblGrid>
      <w:tr w:rsidR="00A31AD2" w:rsidRPr="00040B08" w:rsidTr="0075412C">
        <w:tc>
          <w:tcPr>
            <w:tcW w:w="9219" w:type="dxa"/>
            <w:shd w:val="clear" w:color="auto" w:fill="2F5496" w:themeFill="accent1" w:themeFillShade="BF"/>
          </w:tcPr>
          <w:p w:rsidR="00A31AD2" w:rsidRPr="00040B08" w:rsidRDefault="00A31AD2" w:rsidP="00A31AD2">
            <w:pPr>
              <w:spacing w:before="80" w:after="80"/>
              <w:ind w:right="-54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40B08">
              <w:rPr>
                <w:b/>
                <w:color w:val="FFFFFF" w:themeColor="background1"/>
                <w:sz w:val="28"/>
                <w:szCs w:val="28"/>
              </w:rPr>
              <w:t>Meldegrund</w:t>
            </w:r>
          </w:p>
        </w:tc>
        <w:tc>
          <w:tcPr>
            <w:tcW w:w="1839" w:type="dxa"/>
            <w:shd w:val="clear" w:color="auto" w:fill="2F5496" w:themeFill="accent1" w:themeFillShade="BF"/>
          </w:tcPr>
          <w:p w:rsidR="00A31AD2" w:rsidRPr="00040B08" w:rsidRDefault="00A31AD2" w:rsidP="00A31AD2">
            <w:pPr>
              <w:spacing w:before="80" w:after="80"/>
              <w:ind w:right="-54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40B08">
              <w:rPr>
                <w:b/>
                <w:color w:val="FFFFFF" w:themeColor="background1"/>
                <w:sz w:val="28"/>
                <w:szCs w:val="28"/>
              </w:rPr>
              <w:t>Code</w:t>
            </w:r>
          </w:p>
        </w:tc>
      </w:tr>
      <w:tr w:rsidR="00113BCA" w:rsidRPr="00040B08" w:rsidTr="0075412C">
        <w:tc>
          <w:tcPr>
            <w:tcW w:w="11058" w:type="dxa"/>
            <w:gridSpan w:val="2"/>
            <w:shd w:val="clear" w:color="auto" w:fill="ED7D31" w:themeFill="accent2"/>
          </w:tcPr>
          <w:p w:rsidR="00113BCA" w:rsidRPr="00040B08" w:rsidRDefault="00113BCA" w:rsidP="00040B08">
            <w:pPr>
              <w:spacing w:before="80" w:after="80"/>
              <w:ind w:right="-543"/>
              <w:jc w:val="center"/>
              <w:rPr>
                <w:b/>
                <w:sz w:val="20"/>
                <w:szCs w:val="20"/>
              </w:rPr>
            </w:pPr>
            <w:r w:rsidRPr="00040B08">
              <w:rPr>
                <w:b/>
                <w:sz w:val="20"/>
                <w:szCs w:val="20"/>
              </w:rPr>
              <w:t>Meldepflicht wegen Bezugs zu Risikoländern oder Sanktionslisten</w:t>
            </w:r>
          </w:p>
        </w:tc>
      </w:tr>
      <w:tr w:rsidR="00255AF8" w:rsidRPr="00040B08" w:rsidTr="0075412C">
        <w:tc>
          <w:tcPr>
            <w:tcW w:w="9219" w:type="dxa"/>
            <w:shd w:val="clear" w:color="auto" w:fill="F7CAAC" w:themeFill="accent2" w:themeFillTint="66"/>
          </w:tcPr>
          <w:p w:rsidR="00255AF8" w:rsidRPr="00040B08" w:rsidRDefault="00255AF8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Bezug eines Beteiligten oder wirtschaftlich Berechtigten zu einem Risikostaat (§ </w:t>
            </w:r>
            <w:r w:rsidR="008D71F8" w:rsidRPr="00040B08">
              <w:rPr>
                <w:sz w:val="19"/>
                <w:szCs w:val="19"/>
              </w:rPr>
              <w:t>3</w:t>
            </w:r>
            <w:r w:rsidRPr="00040B08">
              <w:rPr>
                <w:sz w:val="19"/>
                <w:szCs w:val="19"/>
              </w:rPr>
              <w:t xml:space="preserve"> Abs. 1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5AF8" w:rsidRPr="00040B08" w:rsidRDefault="00CA4712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</w:t>
            </w:r>
            <w:r w:rsidR="009A1670" w:rsidRPr="00040B08">
              <w:rPr>
                <w:sz w:val="19"/>
                <w:szCs w:val="19"/>
              </w:rPr>
              <w:t>1</w:t>
            </w:r>
            <w:r w:rsidRPr="00040B08">
              <w:rPr>
                <w:sz w:val="19"/>
                <w:szCs w:val="19"/>
              </w:rPr>
              <w:t xml:space="preserve">000; </w:t>
            </w:r>
            <w:r w:rsidR="00255AF8" w:rsidRPr="00040B08">
              <w:rPr>
                <w:sz w:val="19"/>
                <w:szCs w:val="19"/>
              </w:rPr>
              <w:t>B1105</w:t>
            </w:r>
            <w:r w:rsidR="00D801B1" w:rsidRPr="00040B08">
              <w:rPr>
                <w:sz w:val="19"/>
                <w:szCs w:val="19"/>
              </w:rPr>
              <w:t>; C1015</w:t>
            </w:r>
          </w:p>
        </w:tc>
      </w:tr>
      <w:tr w:rsidR="00255AF8" w:rsidRPr="00040B08" w:rsidTr="0075412C">
        <w:tc>
          <w:tcPr>
            <w:tcW w:w="9219" w:type="dxa"/>
            <w:shd w:val="clear" w:color="auto" w:fill="F7CAAC" w:themeFill="accent2" w:themeFillTint="66"/>
          </w:tcPr>
          <w:p w:rsidR="00255AF8" w:rsidRPr="00040B08" w:rsidRDefault="00255AF8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Bezug eines Geschäftsgegenstands oder Bankkontos zu einem Risikostaat (§ </w:t>
            </w:r>
            <w:r w:rsidR="008D71F8" w:rsidRPr="00040B08">
              <w:rPr>
                <w:sz w:val="19"/>
                <w:szCs w:val="19"/>
              </w:rPr>
              <w:t>3</w:t>
            </w:r>
            <w:r w:rsidRPr="00040B08">
              <w:rPr>
                <w:sz w:val="19"/>
                <w:szCs w:val="19"/>
              </w:rPr>
              <w:t xml:space="preserve"> Abs. 2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5AF8" w:rsidRPr="00040B08" w:rsidRDefault="00CA4712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</w:t>
            </w:r>
            <w:r w:rsidR="009A1670" w:rsidRPr="00040B08">
              <w:rPr>
                <w:sz w:val="19"/>
                <w:szCs w:val="19"/>
              </w:rPr>
              <w:t>1</w:t>
            </w:r>
            <w:r w:rsidRPr="00040B08">
              <w:rPr>
                <w:sz w:val="19"/>
                <w:szCs w:val="19"/>
              </w:rPr>
              <w:t xml:space="preserve">000; </w:t>
            </w:r>
            <w:r w:rsidR="00255AF8" w:rsidRPr="00040B08">
              <w:rPr>
                <w:sz w:val="19"/>
                <w:szCs w:val="19"/>
              </w:rPr>
              <w:t>B2303</w:t>
            </w:r>
            <w:r w:rsidR="00D801B1" w:rsidRPr="00040B08">
              <w:rPr>
                <w:sz w:val="19"/>
                <w:szCs w:val="19"/>
              </w:rPr>
              <w:t>; C1015</w:t>
            </w:r>
          </w:p>
        </w:tc>
      </w:tr>
      <w:tr w:rsidR="00255AF8" w:rsidRPr="00040B08" w:rsidTr="0075412C">
        <w:tc>
          <w:tcPr>
            <w:tcW w:w="9219" w:type="dxa"/>
            <w:shd w:val="clear" w:color="auto" w:fill="F7CAAC" w:themeFill="accent2" w:themeFillTint="66"/>
          </w:tcPr>
          <w:p w:rsidR="00255AF8" w:rsidRPr="00040B08" w:rsidRDefault="00255AF8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Aufführung eines Beteiligten oder wirtschaftlich Berechtigten in einer Sanktionsliste (§ </w:t>
            </w:r>
            <w:r w:rsidR="008D71F8" w:rsidRPr="00040B08">
              <w:rPr>
                <w:sz w:val="19"/>
                <w:szCs w:val="19"/>
              </w:rPr>
              <w:t>3</w:t>
            </w:r>
            <w:r w:rsidRPr="00040B08">
              <w:rPr>
                <w:sz w:val="19"/>
                <w:szCs w:val="19"/>
              </w:rPr>
              <w:t xml:space="preserve"> Abs. 3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 xml:space="preserve">-Immobilien) </w:t>
            </w:r>
          </w:p>
        </w:tc>
        <w:tc>
          <w:tcPr>
            <w:tcW w:w="1839" w:type="dxa"/>
            <w:shd w:val="clear" w:color="auto" w:fill="auto"/>
          </w:tcPr>
          <w:p w:rsidR="00255AF8" w:rsidRPr="00040B08" w:rsidRDefault="00CA4712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</w:t>
            </w:r>
            <w:r w:rsidR="008D71F8" w:rsidRPr="00040B08">
              <w:rPr>
                <w:sz w:val="19"/>
                <w:szCs w:val="19"/>
              </w:rPr>
              <w:t>2</w:t>
            </w:r>
            <w:r w:rsidRPr="00040B08">
              <w:rPr>
                <w:sz w:val="19"/>
                <w:szCs w:val="19"/>
              </w:rPr>
              <w:t xml:space="preserve">000; </w:t>
            </w:r>
            <w:r w:rsidR="00255AF8" w:rsidRPr="00040B08">
              <w:rPr>
                <w:sz w:val="19"/>
                <w:szCs w:val="19"/>
              </w:rPr>
              <w:t>B1102</w:t>
            </w:r>
            <w:r w:rsidR="00D801B1" w:rsidRPr="00040B08">
              <w:rPr>
                <w:sz w:val="19"/>
                <w:szCs w:val="19"/>
              </w:rPr>
              <w:t>; C1015</w:t>
            </w:r>
          </w:p>
        </w:tc>
      </w:tr>
      <w:tr w:rsidR="00113BCA" w:rsidRPr="00040B08" w:rsidTr="0075412C">
        <w:tc>
          <w:tcPr>
            <w:tcW w:w="11058" w:type="dxa"/>
            <w:gridSpan w:val="2"/>
            <w:shd w:val="clear" w:color="auto" w:fill="538135" w:themeFill="accent6" w:themeFillShade="BF"/>
          </w:tcPr>
          <w:p w:rsidR="00113BCA" w:rsidRPr="00040B08" w:rsidRDefault="00113BCA" w:rsidP="00040B08">
            <w:pPr>
              <w:spacing w:before="80" w:after="80"/>
              <w:ind w:right="-543"/>
              <w:jc w:val="center"/>
              <w:rPr>
                <w:b/>
                <w:sz w:val="20"/>
                <w:szCs w:val="20"/>
              </w:rPr>
            </w:pPr>
            <w:r w:rsidRPr="00040B08">
              <w:rPr>
                <w:b/>
                <w:sz w:val="20"/>
                <w:szCs w:val="20"/>
              </w:rPr>
              <w:t>Meldepflicht wegen Auffälligkeiten im Zusammenhang mit Beteiligten oder wirtschaftlich Berechtigten</w:t>
            </w:r>
          </w:p>
        </w:tc>
      </w:tr>
      <w:tr w:rsidR="00255AF8" w:rsidRPr="00040B08" w:rsidTr="0075412C">
        <w:tc>
          <w:tcPr>
            <w:tcW w:w="9219" w:type="dxa"/>
            <w:shd w:val="clear" w:color="auto" w:fill="C5E0B3" w:themeFill="accent6" w:themeFillTint="66"/>
          </w:tcPr>
          <w:p w:rsidR="00255AF8" w:rsidRPr="00040B08" w:rsidRDefault="00941014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Verweigerung erforderlicher Angaben und Unterlagen</w:t>
            </w:r>
            <w:r w:rsidR="00253005" w:rsidRPr="00040B08">
              <w:rPr>
                <w:sz w:val="19"/>
                <w:szCs w:val="19"/>
              </w:rPr>
              <w:t xml:space="preserve"> zur Identifizierung (§ </w:t>
            </w:r>
            <w:r w:rsidRPr="00040B08">
              <w:rPr>
                <w:sz w:val="19"/>
                <w:szCs w:val="19"/>
              </w:rPr>
              <w:t xml:space="preserve">4 Abs. 1 Var. 1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</w:t>
            </w:r>
          </w:p>
        </w:tc>
        <w:tc>
          <w:tcPr>
            <w:tcW w:w="1839" w:type="dxa"/>
            <w:shd w:val="clear" w:color="auto" w:fill="auto"/>
          </w:tcPr>
          <w:p w:rsidR="00255AF8" w:rsidRPr="00040B08" w:rsidRDefault="00941014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B1203; C1015</w:t>
            </w:r>
          </w:p>
        </w:tc>
      </w:tr>
      <w:tr w:rsidR="00253005" w:rsidRPr="00040B08" w:rsidTr="0075412C">
        <w:tc>
          <w:tcPr>
            <w:tcW w:w="9219" w:type="dxa"/>
            <w:shd w:val="clear" w:color="auto" w:fill="C5E0B3" w:themeFill="accent6" w:themeFillTint="66"/>
          </w:tcPr>
          <w:p w:rsidR="00253005" w:rsidRPr="00040B08" w:rsidRDefault="00941014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Verweigerung der Offenlegung des </w:t>
            </w:r>
            <w:r w:rsidR="00253005" w:rsidRPr="00040B08">
              <w:rPr>
                <w:sz w:val="19"/>
                <w:szCs w:val="19"/>
              </w:rPr>
              <w:t xml:space="preserve">wirtschaftlich Berechtigten (§ 4 Abs. 1 Var. </w:t>
            </w:r>
            <w:r w:rsidRPr="00040B08">
              <w:rPr>
                <w:sz w:val="19"/>
                <w:szCs w:val="19"/>
              </w:rPr>
              <w:t>2</w:t>
            </w:r>
            <w:r w:rsidR="00253005" w:rsidRPr="00040B08">
              <w:rPr>
                <w:sz w:val="19"/>
                <w:szCs w:val="19"/>
              </w:rPr>
              <w:t xml:space="preserve"> </w:t>
            </w:r>
            <w:proofErr w:type="spellStart"/>
            <w:r w:rsidR="00253005" w:rsidRPr="00040B08">
              <w:rPr>
                <w:sz w:val="19"/>
                <w:szCs w:val="19"/>
              </w:rPr>
              <w:t>GwGMeldV</w:t>
            </w:r>
            <w:proofErr w:type="spellEnd"/>
            <w:r w:rsidR="00253005"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040B08" w:rsidRDefault="00253005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B1207; C1015</w:t>
            </w:r>
          </w:p>
        </w:tc>
      </w:tr>
      <w:tr w:rsidR="00253005" w:rsidRPr="00040B08" w:rsidTr="0075412C">
        <w:tc>
          <w:tcPr>
            <w:tcW w:w="9219" w:type="dxa"/>
            <w:shd w:val="clear" w:color="auto" w:fill="C5E0B3" w:themeFill="accent6" w:themeFillTint="66"/>
          </w:tcPr>
          <w:p w:rsidR="00253005" w:rsidRPr="00040B08" w:rsidRDefault="00253005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Hinweis auf falsche oder unvollständige Angaben zur Identität (§ 4 Abs. 2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040B08" w:rsidRDefault="00253005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B1207; C1015</w:t>
            </w:r>
          </w:p>
        </w:tc>
      </w:tr>
      <w:tr w:rsidR="00253005" w:rsidRPr="00040B08" w:rsidTr="0075412C">
        <w:tc>
          <w:tcPr>
            <w:tcW w:w="9219" w:type="dxa"/>
            <w:shd w:val="clear" w:color="auto" w:fill="C5E0B3" w:themeFill="accent6" w:themeFillTint="66"/>
          </w:tcPr>
          <w:p w:rsidR="00253005" w:rsidRPr="00040B08" w:rsidRDefault="00253005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Hinweis auf Treuhandverhältnis (§ 4 Abs. 3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040B08" w:rsidRDefault="00253005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B1305; C1015</w:t>
            </w:r>
          </w:p>
        </w:tc>
      </w:tr>
      <w:tr w:rsidR="00253005" w:rsidRPr="00040B08" w:rsidTr="0075412C">
        <w:tc>
          <w:tcPr>
            <w:tcW w:w="9219" w:type="dxa"/>
            <w:shd w:val="clear" w:color="auto" w:fill="C5E0B3" w:themeFill="accent6" w:themeFillTint="66"/>
          </w:tcPr>
          <w:p w:rsidR="00253005" w:rsidRPr="00040B08" w:rsidRDefault="00253005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Kenntnis eines Straf- oder Ermittlungsverfahrens oder einer Verurteilung (§ 4 Abs. 4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040B08" w:rsidRDefault="00253005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B1104; C1015</w:t>
            </w:r>
          </w:p>
        </w:tc>
      </w:tr>
      <w:tr w:rsidR="00253005" w:rsidRPr="00040B08" w:rsidTr="0075412C">
        <w:tc>
          <w:tcPr>
            <w:tcW w:w="9219" w:type="dxa"/>
            <w:shd w:val="clear" w:color="auto" w:fill="C5E0B3" w:themeFill="accent6" w:themeFillTint="66"/>
          </w:tcPr>
          <w:p w:rsidR="00253005" w:rsidRPr="00040B08" w:rsidRDefault="00253005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Grobes Missverhältnis zwischen legalem Einkommen und Erwerbsvorgang (§ 4 Abs. 5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040B08" w:rsidRDefault="00253005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B2102; C1015</w:t>
            </w:r>
          </w:p>
        </w:tc>
      </w:tr>
      <w:tr w:rsidR="00253005" w:rsidRPr="00040B08" w:rsidTr="0075412C">
        <w:tc>
          <w:tcPr>
            <w:tcW w:w="9219" w:type="dxa"/>
            <w:shd w:val="clear" w:color="auto" w:fill="C5E0B3" w:themeFill="accent6" w:themeFillTint="66"/>
          </w:tcPr>
          <w:p w:rsidR="00253005" w:rsidRPr="00040B08" w:rsidRDefault="00253005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Vermittlung der Stellung als wirtschaftlich Berechtigter über Gesellschaft in einem Drittstaat (§ 4 Abs. 6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040B08" w:rsidRDefault="00253005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B1208; C1015</w:t>
            </w:r>
          </w:p>
        </w:tc>
      </w:tr>
      <w:tr w:rsidR="00253005" w:rsidRPr="00040B08" w:rsidTr="0075412C">
        <w:tc>
          <w:tcPr>
            <w:tcW w:w="9219" w:type="dxa"/>
            <w:shd w:val="clear" w:color="auto" w:fill="C5E0B3" w:themeFill="accent6" w:themeFillTint="66"/>
          </w:tcPr>
          <w:p w:rsidR="00253005" w:rsidRPr="00040B08" w:rsidRDefault="00253005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Grenzüberschreitende Steuergestaltung (§ 4 Abs. 7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040B08" w:rsidRDefault="00253005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B2401; C1015</w:t>
            </w:r>
          </w:p>
        </w:tc>
      </w:tr>
      <w:tr w:rsidR="00113BCA" w:rsidRPr="00040B08" w:rsidTr="0075412C">
        <w:tc>
          <w:tcPr>
            <w:tcW w:w="11058" w:type="dxa"/>
            <w:gridSpan w:val="2"/>
            <w:shd w:val="clear" w:color="auto" w:fill="BF8F00" w:themeFill="accent4" w:themeFillShade="BF"/>
          </w:tcPr>
          <w:p w:rsidR="00113BCA" w:rsidRPr="00040B08" w:rsidRDefault="00113BCA" w:rsidP="00040B08">
            <w:pPr>
              <w:spacing w:before="80" w:after="80"/>
              <w:ind w:right="-543"/>
              <w:jc w:val="center"/>
              <w:rPr>
                <w:b/>
                <w:sz w:val="20"/>
                <w:szCs w:val="20"/>
              </w:rPr>
            </w:pPr>
            <w:r w:rsidRPr="00040B08">
              <w:rPr>
                <w:b/>
                <w:sz w:val="20"/>
                <w:szCs w:val="20"/>
              </w:rPr>
              <w:t>Meldepflicht wegen Auffälligkeiten im Zusammenhang mit Stellvertretung</w:t>
            </w:r>
          </w:p>
        </w:tc>
      </w:tr>
      <w:tr w:rsidR="00253005" w:rsidRPr="00040B08" w:rsidTr="0075412C">
        <w:tc>
          <w:tcPr>
            <w:tcW w:w="9219" w:type="dxa"/>
            <w:shd w:val="clear" w:color="auto" w:fill="FFE599" w:themeFill="accent4" w:themeFillTint="66"/>
          </w:tcPr>
          <w:p w:rsidR="00253005" w:rsidRPr="00040B08" w:rsidRDefault="00253005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Nichtnachweis einer schriftlichen Vollmacht (§ 5 Nr. 1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040B08" w:rsidRDefault="00253005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B2401; C1015</w:t>
            </w:r>
          </w:p>
        </w:tc>
      </w:tr>
      <w:tr w:rsidR="00253005" w:rsidRPr="00040B08" w:rsidTr="0075412C">
        <w:tc>
          <w:tcPr>
            <w:tcW w:w="9219" w:type="dxa"/>
            <w:shd w:val="clear" w:color="auto" w:fill="FFE599" w:themeFill="accent4" w:themeFillTint="66"/>
          </w:tcPr>
          <w:p w:rsidR="00253005" w:rsidRPr="00040B08" w:rsidRDefault="00253005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Vorlage einer unechten oder verfälschten Vollmachtsurkunde (§ 5 Nr. 2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040B08" w:rsidRDefault="00253005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B1205; C1015</w:t>
            </w:r>
          </w:p>
        </w:tc>
      </w:tr>
      <w:tr w:rsidR="00253005" w:rsidRPr="00040B08" w:rsidTr="0075412C">
        <w:tc>
          <w:tcPr>
            <w:tcW w:w="9219" w:type="dxa"/>
            <w:shd w:val="clear" w:color="auto" w:fill="FFE599" w:themeFill="accent4" w:themeFillTint="66"/>
          </w:tcPr>
          <w:p w:rsidR="00253005" w:rsidRPr="00040B08" w:rsidRDefault="00253005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Fehlende Erkennbarkeit des der Vollmacht zugrunde liegenden Grundverhältnisses (§ 5 Nr. 3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040B08" w:rsidDel="008536C8" w:rsidRDefault="00253005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B1304; C1015</w:t>
            </w:r>
          </w:p>
        </w:tc>
      </w:tr>
      <w:tr w:rsidR="00253005" w:rsidRPr="00040B08" w:rsidTr="0075412C">
        <w:tc>
          <w:tcPr>
            <w:tcW w:w="9219" w:type="dxa"/>
            <w:shd w:val="clear" w:color="auto" w:fill="FFE599" w:themeFill="accent4" w:themeFillTint="66"/>
          </w:tcPr>
          <w:p w:rsidR="00253005" w:rsidRPr="00040B08" w:rsidRDefault="00253005" w:rsidP="00113BCA">
            <w:pPr>
              <w:spacing w:before="80" w:after="80"/>
              <w:jc w:val="both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Handeln aufgrund durch konsularische Vertretung der BRD beglaubigten Vollmacht (§ 5 Nr. 4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040B08" w:rsidRDefault="00253005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B</w:t>
            </w:r>
            <w:r w:rsidR="00941014" w:rsidRPr="00040B08">
              <w:rPr>
                <w:sz w:val="19"/>
                <w:szCs w:val="19"/>
              </w:rPr>
              <w:t>2401</w:t>
            </w:r>
            <w:r w:rsidRPr="00040B08">
              <w:rPr>
                <w:sz w:val="19"/>
                <w:szCs w:val="19"/>
              </w:rPr>
              <w:t>; C1015</w:t>
            </w:r>
          </w:p>
        </w:tc>
      </w:tr>
      <w:tr w:rsidR="00113BCA" w:rsidRPr="00040B08" w:rsidTr="0075412C">
        <w:tc>
          <w:tcPr>
            <w:tcW w:w="11058" w:type="dxa"/>
            <w:gridSpan w:val="2"/>
            <w:shd w:val="clear" w:color="auto" w:fill="808080" w:themeFill="background1" w:themeFillShade="80"/>
          </w:tcPr>
          <w:p w:rsidR="00113BCA" w:rsidRPr="00040B08" w:rsidRDefault="00113BCA" w:rsidP="00040B08">
            <w:pPr>
              <w:spacing w:before="80" w:after="80"/>
              <w:ind w:right="-543"/>
              <w:jc w:val="center"/>
              <w:rPr>
                <w:b/>
                <w:sz w:val="20"/>
                <w:szCs w:val="20"/>
              </w:rPr>
            </w:pPr>
            <w:r w:rsidRPr="00040B08">
              <w:rPr>
                <w:b/>
                <w:sz w:val="20"/>
                <w:szCs w:val="20"/>
              </w:rPr>
              <w:t>Meldepflicht wegen Auffälligkeiten im Zusammenhang mit dem Preis oder einer Kauf- oder Zahlungsmodalität</w:t>
            </w:r>
          </w:p>
        </w:tc>
      </w:tr>
      <w:tr w:rsidR="00253005" w:rsidRPr="00040B08" w:rsidTr="0075412C">
        <w:tc>
          <w:tcPr>
            <w:tcW w:w="9219" w:type="dxa"/>
            <w:shd w:val="clear" w:color="auto" w:fill="D9D9D9" w:themeFill="background1" w:themeFillShade="D9"/>
          </w:tcPr>
          <w:p w:rsidR="00253005" w:rsidRPr="00040B08" w:rsidRDefault="00253005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Zahlung mittels Barmitteln (§ 6 Abs. 1 Nr. 1 a)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040B08" w:rsidRDefault="00253005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B2204; C1015</w:t>
            </w:r>
          </w:p>
        </w:tc>
      </w:tr>
      <w:tr w:rsidR="00253005" w:rsidRPr="00040B08" w:rsidTr="0075412C">
        <w:tc>
          <w:tcPr>
            <w:tcW w:w="9219" w:type="dxa"/>
            <w:shd w:val="clear" w:color="auto" w:fill="D9D9D9" w:themeFill="background1" w:themeFillShade="D9"/>
          </w:tcPr>
          <w:p w:rsidR="00253005" w:rsidRPr="00040B08" w:rsidRDefault="00253005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Zahlung mittels </w:t>
            </w:r>
            <w:proofErr w:type="spellStart"/>
            <w:r w:rsidRPr="00040B08">
              <w:rPr>
                <w:sz w:val="19"/>
                <w:szCs w:val="19"/>
              </w:rPr>
              <w:t>Kryptowerten</w:t>
            </w:r>
            <w:proofErr w:type="spellEnd"/>
            <w:r w:rsidRPr="00040B08">
              <w:rPr>
                <w:sz w:val="19"/>
                <w:szCs w:val="19"/>
              </w:rPr>
              <w:t xml:space="preserve"> (§ 6 Abs. 1 Nr. 1 b)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040B08" w:rsidRDefault="00253005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C1011; C1015</w:t>
            </w:r>
          </w:p>
        </w:tc>
      </w:tr>
      <w:tr w:rsidR="00253005" w:rsidRPr="009277BC" w:rsidTr="0075412C">
        <w:tc>
          <w:tcPr>
            <w:tcW w:w="9219" w:type="dxa"/>
            <w:shd w:val="clear" w:color="auto" w:fill="D9D9D9" w:themeFill="background1" w:themeFillShade="D9"/>
          </w:tcPr>
          <w:p w:rsidR="00253005" w:rsidRPr="00040B08" w:rsidRDefault="00253005" w:rsidP="00113BCA">
            <w:pPr>
              <w:spacing w:before="80" w:after="80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 xml:space="preserve">Zahlung über Bankkonto in einem Drittstaat (§ 6 Abs. 1 Nr. 1 c) </w:t>
            </w:r>
            <w:proofErr w:type="spellStart"/>
            <w:r w:rsidRPr="00040B08">
              <w:rPr>
                <w:sz w:val="19"/>
                <w:szCs w:val="19"/>
              </w:rPr>
              <w:t>GwGMeldV</w:t>
            </w:r>
            <w:proofErr w:type="spellEnd"/>
            <w:r w:rsidRPr="00040B08">
              <w:rPr>
                <w:sz w:val="19"/>
                <w:szCs w:val="19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040B08" w:rsidRDefault="00253005" w:rsidP="00113BCA">
            <w:pPr>
              <w:spacing w:before="80" w:after="80"/>
              <w:ind w:right="-543"/>
              <w:rPr>
                <w:sz w:val="19"/>
                <w:szCs w:val="19"/>
              </w:rPr>
            </w:pPr>
            <w:r w:rsidRPr="00040B08">
              <w:rPr>
                <w:sz w:val="19"/>
                <w:szCs w:val="19"/>
              </w:rPr>
              <w:t>A1000; B2401; C1015</w:t>
            </w:r>
          </w:p>
        </w:tc>
      </w:tr>
      <w:tr w:rsidR="00253005" w:rsidRPr="009277BC" w:rsidTr="0075412C">
        <w:tc>
          <w:tcPr>
            <w:tcW w:w="9219" w:type="dxa"/>
            <w:shd w:val="clear" w:color="auto" w:fill="D9D9D9" w:themeFill="background1" w:themeFillShade="D9"/>
          </w:tcPr>
          <w:p w:rsidR="00253005" w:rsidRPr="009277BC" w:rsidRDefault="00253005" w:rsidP="00113BCA">
            <w:pPr>
              <w:spacing w:before="80" w:after="80"/>
              <w:rPr>
                <w:sz w:val="18"/>
                <w:szCs w:val="18"/>
              </w:rPr>
            </w:pPr>
            <w:r w:rsidRPr="009277BC">
              <w:rPr>
                <w:sz w:val="18"/>
                <w:szCs w:val="18"/>
              </w:rPr>
              <w:t>Erhebliches Abweichen des Preises vom Verkehrswert (§ </w:t>
            </w:r>
            <w:r>
              <w:rPr>
                <w:sz w:val="18"/>
                <w:szCs w:val="18"/>
              </w:rPr>
              <w:t>6</w:t>
            </w:r>
            <w:r w:rsidRPr="009277BC">
              <w:rPr>
                <w:sz w:val="18"/>
                <w:szCs w:val="18"/>
              </w:rPr>
              <w:t xml:space="preserve"> Abs. 1 Nr. 2 </w:t>
            </w:r>
            <w:proofErr w:type="spellStart"/>
            <w:r w:rsidRPr="009277BC">
              <w:rPr>
                <w:sz w:val="18"/>
                <w:szCs w:val="18"/>
              </w:rPr>
              <w:t>GwGMeldV</w:t>
            </w:r>
            <w:proofErr w:type="spellEnd"/>
            <w:r w:rsidRPr="009277BC">
              <w:rPr>
                <w:sz w:val="18"/>
                <w:szCs w:val="18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9277BC" w:rsidRDefault="00253005" w:rsidP="00113BCA">
            <w:pPr>
              <w:spacing w:before="80" w:after="80"/>
              <w:ind w:right="-5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A1000; </w:t>
            </w:r>
            <w:r w:rsidRPr="00C53AE3">
              <w:rPr>
                <w:sz w:val="18"/>
                <w:szCs w:val="18"/>
              </w:rPr>
              <w:t>B2112</w:t>
            </w:r>
            <w:r>
              <w:rPr>
                <w:sz w:val="18"/>
                <w:szCs w:val="18"/>
              </w:rPr>
              <w:t xml:space="preserve">; </w:t>
            </w:r>
            <w:r w:rsidRPr="003E4F63">
              <w:rPr>
                <w:sz w:val="18"/>
                <w:szCs w:val="18"/>
              </w:rPr>
              <w:t>C1015</w:t>
            </w:r>
          </w:p>
        </w:tc>
      </w:tr>
      <w:tr w:rsidR="00253005" w:rsidRPr="009277BC" w:rsidTr="0075412C">
        <w:tc>
          <w:tcPr>
            <w:tcW w:w="9219" w:type="dxa"/>
            <w:shd w:val="clear" w:color="auto" w:fill="D9D9D9" w:themeFill="background1" w:themeFillShade="D9"/>
          </w:tcPr>
          <w:p w:rsidR="00253005" w:rsidRPr="009277BC" w:rsidRDefault="00253005" w:rsidP="00113BCA">
            <w:pPr>
              <w:spacing w:before="80" w:after="80"/>
              <w:rPr>
                <w:sz w:val="18"/>
                <w:szCs w:val="18"/>
              </w:rPr>
            </w:pPr>
            <w:r w:rsidRPr="009277BC">
              <w:rPr>
                <w:sz w:val="18"/>
                <w:szCs w:val="18"/>
              </w:rPr>
              <w:t>Zahlung des Preises vor Abschluss des Rechtsgeschäfts (§ </w:t>
            </w:r>
            <w:r>
              <w:rPr>
                <w:sz w:val="18"/>
                <w:szCs w:val="18"/>
              </w:rPr>
              <w:t>6</w:t>
            </w:r>
            <w:r w:rsidRPr="009277BC">
              <w:rPr>
                <w:sz w:val="18"/>
                <w:szCs w:val="18"/>
              </w:rPr>
              <w:t xml:space="preserve"> Abs. 1 Nr. 3 </w:t>
            </w:r>
            <w:proofErr w:type="spellStart"/>
            <w:r w:rsidRPr="009277BC">
              <w:rPr>
                <w:sz w:val="18"/>
                <w:szCs w:val="18"/>
              </w:rPr>
              <w:t>GwGMeldV</w:t>
            </w:r>
            <w:proofErr w:type="spellEnd"/>
            <w:r w:rsidRPr="009277BC">
              <w:rPr>
                <w:sz w:val="18"/>
                <w:szCs w:val="18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9277BC" w:rsidRDefault="00253005" w:rsidP="00113BCA">
            <w:pPr>
              <w:spacing w:before="80" w:after="80"/>
              <w:ind w:right="-5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A1000; </w:t>
            </w:r>
            <w:r w:rsidRPr="00C53AE3">
              <w:rPr>
                <w:sz w:val="18"/>
                <w:szCs w:val="18"/>
              </w:rPr>
              <w:t>B2101</w:t>
            </w:r>
            <w:r>
              <w:rPr>
                <w:sz w:val="18"/>
                <w:szCs w:val="18"/>
              </w:rPr>
              <w:t xml:space="preserve">; </w:t>
            </w:r>
            <w:r w:rsidRPr="003E4F63">
              <w:rPr>
                <w:sz w:val="18"/>
                <w:szCs w:val="18"/>
              </w:rPr>
              <w:t>C1015</w:t>
            </w:r>
          </w:p>
        </w:tc>
      </w:tr>
      <w:tr w:rsidR="00253005" w:rsidRPr="009277BC" w:rsidTr="0075412C">
        <w:tc>
          <w:tcPr>
            <w:tcW w:w="9219" w:type="dxa"/>
            <w:shd w:val="clear" w:color="auto" w:fill="D9D9D9" w:themeFill="background1" w:themeFillShade="D9"/>
          </w:tcPr>
          <w:p w:rsidR="00253005" w:rsidRPr="009277BC" w:rsidRDefault="00253005" w:rsidP="00113BCA">
            <w:pPr>
              <w:spacing w:before="80" w:after="80"/>
              <w:rPr>
                <w:sz w:val="18"/>
                <w:szCs w:val="18"/>
              </w:rPr>
            </w:pPr>
            <w:r w:rsidRPr="009277BC">
              <w:rPr>
                <w:sz w:val="18"/>
                <w:szCs w:val="18"/>
              </w:rPr>
              <w:t>Zahlung des Preises von oder an einen Dritten (§ </w:t>
            </w:r>
            <w:r>
              <w:rPr>
                <w:sz w:val="18"/>
                <w:szCs w:val="18"/>
              </w:rPr>
              <w:t>6</w:t>
            </w:r>
            <w:r w:rsidRPr="009277BC">
              <w:rPr>
                <w:sz w:val="18"/>
                <w:szCs w:val="18"/>
              </w:rPr>
              <w:t xml:space="preserve"> Abs. 1 Nr. 4 </w:t>
            </w:r>
            <w:proofErr w:type="spellStart"/>
            <w:r w:rsidRPr="009277BC">
              <w:rPr>
                <w:sz w:val="18"/>
                <w:szCs w:val="18"/>
              </w:rPr>
              <w:t>GwGMeldV</w:t>
            </w:r>
            <w:proofErr w:type="spellEnd"/>
            <w:r w:rsidRPr="009277BC">
              <w:rPr>
                <w:sz w:val="18"/>
                <w:szCs w:val="18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9277BC" w:rsidRDefault="00253005" w:rsidP="00113BCA">
            <w:pPr>
              <w:spacing w:before="80" w:after="80"/>
              <w:ind w:right="-5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A1000; </w:t>
            </w:r>
            <w:r w:rsidRPr="00987A32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1304; </w:t>
            </w:r>
            <w:r w:rsidRPr="003E4F63">
              <w:rPr>
                <w:sz w:val="18"/>
                <w:szCs w:val="18"/>
              </w:rPr>
              <w:t>C1015</w:t>
            </w:r>
          </w:p>
        </w:tc>
      </w:tr>
      <w:tr w:rsidR="00253005" w:rsidRPr="009277BC" w:rsidTr="0075412C">
        <w:tc>
          <w:tcPr>
            <w:tcW w:w="9219" w:type="dxa"/>
            <w:shd w:val="clear" w:color="auto" w:fill="D9D9D9" w:themeFill="background1" w:themeFillShade="D9"/>
          </w:tcPr>
          <w:p w:rsidR="00253005" w:rsidRPr="009277BC" w:rsidRDefault="00253005" w:rsidP="00113BCA">
            <w:pPr>
              <w:spacing w:before="80" w:after="80"/>
              <w:rPr>
                <w:sz w:val="18"/>
                <w:szCs w:val="18"/>
              </w:rPr>
            </w:pPr>
            <w:r w:rsidRPr="009277BC">
              <w:rPr>
                <w:sz w:val="18"/>
                <w:szCs w:val="18"/>
              </w:rPr>
              <w:t>Weiterveräußerung binnen drei Jahren zu deutlich abweichendem Preis (§ </w:t>
            </w:r>
            <w:r>
              <w:rPr>
                <w:sz w:val="18"/>
                <w:szCs w:val="18"/>
              </w:rPr>
              <w:t>6</w:t>
            </w:r>
            <w:r w:rsidRPr="009277BC">
              <w:rPr>
                <w:sz w:val="18"/>
                <w:szCs w:val="18"/>
              </w:rPr>
              <w:t xml:space="preserve"> Abs. 2 Nr. 1 </w:t>
            </w:r>
            <w:proofErr w:type="spellStart"/>
            <w:r w:rsidRPr="009277BC">
              <w:rPr>
                <w:sz w:val="18"/>
                <w:szCs w:val="18"/>
              </w:rPr>
              <w:t>GwGMeldV</w:t>
            </w:r>
            <w:proofErr w:type="spellEnd"/>
            <w:r w:rsidRPr="009277BC">
              <w:rPr>
                <w:sz w:val="18"/>
                <w:szCs w:val="18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9277BC" w:rsidRDefault="00253005" w:rsidP="00113BCA">
            <w:pPr>
              <w:spacing w:before="80" w:after="80"/>
              <w:ind w:right="-5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A1000; </w:t>
            </w:r>
            <w:r w:rsidRPr="00C53AE3">
              <w:rPr>
                <w:sz w:val="18"/>
                <w:szCs w:val="18"/>
              </w:rPr>
              <w:t>B2101</w:t>
            </w:r>
            <w:r>
              <w:rPr>
                <w:sz w:val="18"/>
                <w:szCs w:val="18"/>
              </w:rPr>
              <w:t xml:space="preserve">; </w:t>
            </w:r>
            <w:r w:rsidRPr="003E4F63">
              <w:rPr>
                <w:sz w:val="18"/>
                <w:szCs w:val="18"/>
              </w:rPr>
              <w:t>C1015</w:t>
            </w:r>
          </w:p>
        </w:tc>
      </w:tr>
      <w:tr w:rsidR="00253005" w:rsidRPr="009277BC" w:rsidTr="0075412C">
        <w:tc>
          <w:tcPr>
            <w:tcW w:w="9219" w:type="dxa"/>
            <w:shd w:val="clear" w:color="auto" w:fill="D9D9D9" w:themeFill="background1" w:themeFillShade="D9"/>
          </w:tcPr>
          <w:p w:rsidR="00253005" w:rsidRPr="009277BC" w:rsidRDefault="00253005" w:rsidP="00113BCA">
            <w:pPr>
              <w:spacing w:before="80" w:after="80"/>
              <w:rPr>
                <w:sz w:val="18"/>
                <w:szCs w:val="18"/>
              </w:rPr>
            </w:pPr>
            <w:r w:rsidRPr="009277BC">
              <w:rPr>
                <w:sz w:val="18"/>
                <w:szCs w:val="18"/>
              </w:rPr>
              <w:t>Rückerwerb binnen drei Jahren ohne nachvollziehbaren Grund (§ </w:t>
            </w:r>
            <w:r>
              <w:rPr>
                <w:sz w:val="18"/>
                <w:szCs w:val="18"/>
              </w:rPr>
              <w:t>6</w:t>
            </w:r>
            <w:r w:rsidRPr="009277BC">
              <w:rPr>
                <w:sz w:val="18"/>
                <w:szCs w:val="18"/>
              </w:rPr>
              <w:t xml:space="preserve"> Abs. 2 Nr. 2 </w:t>
            </w:r>
            <w:proofErr w:type="spellStart"/>
            <w:r w:rsidRPr="009277BC">
              <w:rPr>
                <w:sz w:val="18"/>
                <w:szCs w:val="18"/>
              </w:rPr>
              <w:t>GwGMeldV</w:t>
            </w:r>
            <w:proofErr w:type="spellEnd"/>
            <w:r w:rsidRPr="009277BC">
              <w:rPr>
                <w:sz w:val="18"/>
                <w:szCs w:val="18"/>
              </w:rPr>
              <w:t>-Immobilien)</w:t>
            </w:r>
          </w:p>
        </w:tc>
        <w:tc>
          <w:tcPr>
            <w:tcW w:w="1839" w:type="dxa"/>
            <w:shd w:val="clear" w:color="auto" w:fill="auto"/>
          </w:tcPr>
          <w:p w:rsidR="00253005" w:rsidRPr="009277BC" w:rsidRDefault="00253005" w:rsidP="00113BCA">
            <w:pPr>
              <w:spacing w:before="80" w:after="80"/>
              <w:ind w:right="-5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A1000; </w:t>
            </w:r>
            <w:r w:rsidRPr="00C53AE3">
              <w:rPr>
                <w:sz w:val="18"/>
                <w:szCs w:val="18"/>
              </w:rPr>
              <w:t>B2101</w:t>
            </w:r>
            <w:r>
              <w:rPr>
                <w:sz w:val="18"/>
                <w:szCs w:val="18"/>
              </w:rPr>
              <w:t xml:space="preserve">; </w:t>
            </w:r>
            <w:r w:rsidRPr="003E4F63">
              <w:rPr>
                <w:sz w:val="18"/>
                <w:szCs w:val="18"/>
              </w:rPr>
              <w:t>C1015</w:t>
            </w:r>
          </w:p>
        </w:tc>
      </w:tr>
    </w:tbl>
    <w:p w:rsidR="00251185" w:rsidRDefault="00113BCA">
      <w:r w:rsidRPr="00113BCA">
        <w:rPr>
          <w:noProof/>
          <w:lang w:eastAsia="de-DE"/>
        </w:rPr>
        <w:drawing>
          <wp:inline distT="0" distB="0" distL="0" distR="0">
            <wp:extent cx="1839255" cy="200025"/>
            <wp:effectExtent l="0" t="0" r="8890" b="0"/>
            <wp:docPr id="1" name="Grafik 1" descr="L:\Verschiedenes\LOGOS\bnotk-logo\digital\bnotk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Verschiedenes\LOGOS\bnotk-logo\digital\bnotk-log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21" cy="20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CA" w:rsidRPr="00113BCA" w:rsidRDefault="00113BCA"/>
    <w:p w:rsidR="00113BCA" w:rsidRPr="00040B08" w:rsidRDefault="00113BCA" w:rsidP="00040B08">
      <w:pPr>
        <w:jc w:val="center"/>
        <w:rPr>
          <w:b/>
          <w:sz w:val="32"/>
          <w:szCs w:val="32"/>
          <w:u w:val="single"/>
        </w:rPr>
      </w:pPr>
      <w:r w:rsidRPr="00040B08">
        <w:rPr>
          <w:b/>
          <w:sz w:val="32"/>
          <w:szCs w:val="32"/>
          <w:u w:val="single"/>
        </w:rPr>
        <w:t>Übersicht Meldegründe</w:t>
      </w:r>
      <w:bookmarkStart w:id="0" w:name="_GoBack"/>
      <w:bookmarkEnd w:id="0"/>
    </w:p>
    <w:sectPr w:rsidR="00113BCA" w:rsidRPr="00040B08" w:rsidSect="00941014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10" w:rsidRDefault="009C5A10" w:rsidP="00941014">
      <w:pPr>
        <w:spacing w:after="0" w:line="240" w:lineRule="auto"/>
      </w:pPr>
      <w:r>
        <w:separator/>
      </w:r>
    </w:p>
  </w:endnote>
  <w:endnote w:type="continuationSeparator" w:id="0">
    <w:p w:rsidR="009C5A10" w:rsidRDefault="009C5A10" w:rsidP="0094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3C8" w:rsidRDefault="00BC63C8">
    <w:pPr>
      <w:pStyle w:val="Fuzeile"/>
    </w:pPr>
    <w:r>
      <w:t>Stand: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10" w:rsidRDefault="009C5A10" w:rsidP="00941014">
      <w:pPr>
        <w:spacing w:after="0" w:line="240" w:lineRule="auto"/>
      </w:pPr>
      <w:r>
        <w:separator/>
      </w:r>
    </w:p>
  </w:footnote>
  <w:footnote w:type="continuationSeparator" w:id="0">
    <w:p w:rsidR="009C5A10" w:rsidRDefault="009C5A10" w:rsidP="0094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B32"/>
    <w:multiLevelType w:val="hybridMultilevel"/>
    <w:tmpl w:val="BF70A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336"/>
    <w:multiLevelType w:val="hybridMultilevel"/>
    <w:tmpl w:val="D07A64C2"/>
    <w:lvl w:ilvl="0" w:tplc="8482C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90"/>
    <w:rsid w:val="00040B08"/>
    <w:rsid w:val="000B09FF"/>
    <w:rsid w:val="00113BCA"/>
    <w:rsid w:val="001170C7"/>
    <w:rsid w:val="00165EE8"/>
    <w:rsid w:val="00251185"/>
    <w:rsid w:val="00253005"/>
    <w:rsid w:val="00255AF8"/>
    <w:rsid w:val="00297885"/>
    <w:rsid w:val="003E4F63"/>
    <w:rsid w:val="004521B6"/>
    <w:rsid w:val="004D12A9"/>
    <w:rsid w:val="004D187C"/>
    <w:rsid w:val="00634EE6"/>
    <w:rsid w:val="00703B63"/>
    <w:rsid w:val="00707F68"/>
    <w:rsid w:val="0075412C"/>
    <w:rsid w:val="00793219"/>
    <w:rsid w:val="007E2E21"/>
    <w:rsid w:val="008536C8"/>
    <w:rsid w:val="008D2335"/>
    <w:rsid w:val="008D71F8"/>
    <w:rsid w:val="009277BC"/>
    <w:rsid w:val="00941014"/>
    <w:rsid w:val="009674B3"/>
    <w:rsid w:val="00987A32"/>
    <w:rsid w:val="009A1670"/>
    <w:rsid w:val="009A7815"/>
    <w:rsid w:val="009B5BFB"/>
    <w:rsid w:val="009C5A10"/>
    <w:rsid w:val="00A27BDC"/>
    <w:rsid w:val="00A31AD2"/>
    <w:rsid w:val="00A45109"/>
    <w:rsid w:val="00B02EF5"/>
    <w:rsid w:val="00B55C47"/>
    <w:rsid w:val="00BC63C8"/>
    <w:rsid w:val="00C00B31"/>
    <w:rsid w:val="00C36890"/>
    <w:rsid w:val="00C53AE3"/>
    <w:rsid w:val="00CA4712"/>
    <w:rsid w:val="00CB13F5"/>
    <w:rsid w:val="00D0667D"/>
    <w:rsid w:val="00D16B90"/>
    <w:rsid w:val="00D25285"/>
    <w:rsid w:val="00D52396"/>
    <w:rsid w:val="00D801B1"/>
    <w:rsid w:val="00D9724E"/>
    <w:rsid w:val="00DE6EEF"/>
    <w:rsid w:val="00E02CBD"/>
    <w:rsid w:val="00E146B8"/>
    <w:rsid w:val="00F353FB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C4E3-6957-410F-BB09-433ED572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12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AF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0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01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4101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C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3C8"/>
  </w:style>
  <w:style w:type="paragraph" w:styleId="Fuzeile">
    <w:name w:val="footer"/>
    <w:basedOn w:val="Standard"/>
    <w:link w:val="FuzeileZchn"/>
    <w:uiPriority w:val="99"/>
    <w:unhideWhenUsed/>
    <w:rsid w:val="00BC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11BF-94EA-4A9F-9DAF-024EAF97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Thelen, M. (BNotK)</dc:creator>
  <cp:keywords/>
  <dc:description/>
  <cp:lastModifiedBy>Thelen, M. (BNotK)</cp:lastModifiedBy>
  <cp:revision>2</cp:revision>
  <cp:lastPrinted>2020-06-17T05:49:00Z</cp:lastPrinted>
  <dcterms:created xsi:type="dcterms:W3CDTF">2020-10-22T14:10:00Z</dcterms:created>
  <dcterms:modified xsi:type="dcterms:W3CDTF">2020-10-22T14:10:00Z</dcterms:modified>
</cp:coreProperties>
</file>